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600" w:lineRule="exact"/>
        <w:outlineLvl w:val="0"/>
        <w:rPr>
          <w:rFonts w:hint="eastAsia" w:ascii="黑体" w:hAnsi="黑体" w:eastAsia="黑体" w:cs="黑体"/>
          <w:szCs w:val="32"/>
        </w:rPr>
      </w:pPr>
    </w:p>
    <w:p>
      <w:pPr>
        <w:spacing w:before="288" w:beforeLines="50" w:after="288" w:afterLines="50" w:line="540" w:lineRule="exact"/>
        <w:jc w:val="center"/>
        <w:outlineLvl w:val="1"/>
        <w:rPr>
          <w:rFonts w:ascii="宋体" w:hAnsi="宋体" w:eastAsia="宋体"/>
          <w:b/>
          <w:sz w:val="36"/>
          <w:szCs w:val="36"/>
        </w:rPr>
      </w:pPr>
      <w:r>
        <w:rPr>
          <w:rFonts w:eastAsia="方正小标宋简体"/>
          <w:sz w:val="44"/>
          <w:szCs w:val="44"/>
        </w:rPr>
        <w:t>本次检验项目</w:t>
      </w:r>
    </w:p>
    <w:p>
      <w:pPr>
        <w:spacing w:line="540" w:lineRule="exact"/>
        <w:ind w:firstLine="640" w:firstLineChars="200"/>
        <w:outlineLvl w:val="1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一、粮食加工品</w:t>
      </w:r>
    </w:p>
    <w:p>
      <w:pPr>
        <w:spacing w:line="54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</w:t>
      </w:r>
      <w:r>
        <w:rPr>
          <w:rFonts w:hint="eastAsia" w:eastAsia="仿宋_GB2312"/>
          <w:sz w:val="32"/>
          <w:szCs w:val="32"/>
        </w:rPr>
        <w:t>《食品安全国家标准 食品中污染物限量》（GB 2762-2017），《食品安全国家标准 食品中真菌毒素限量》（GB 2761-2017），《食品安全国家标准 食品添加剂使用标准》（GB 2760-2014），《卫生部等7部门关于撤销食品添加剂过氧化苯甲酰、过氧化钙的公告》（卫生部公告〔</w:t>
      </w:r>
      <w:r>
        <w:rPr>
          <w:rFonts w:eastAsia="仿宋_GB2312"/>
          <w:sz w:val="32"/>
          <w:szCs w:val="32"/>
        </w:rPr>
        <w:t>2011</w:t>
      </w:r>
      <w:r>
        <w:rPr>
          <w:rFonts w:hint="eastAsia" w:eastAsia="仿宋_GB2312"/>
          <w:sz w:val="32"/>
          <w:szCs w:val="32"/>
        </w:rPr>
        <w:t>〕第4号）等标准</w:t>
      </w:r>
      <w:r>
        <w:rPr>
          <w:rFonts w:eastAsia="仿宋_GB2312"/>
          <w:sz w:val="32"/>
          <w:szCs w:val="32"/>
        </w:rPr>
        <w:t>及产品明示标准和指标的要求。</w:t>
      </w:r>
    </w:p>
    <w:p>
      <w:pPr>
        <w:spacing w:line="540" w:lineRule="exact"/>
        <w:ind w:firstLine="640" w:firstLineChars="200"/>
        <w:outlineLvl w:val="9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（二）检验项目</w:t>
      </w:r>
    </w:p>
    <w:p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.大米检验项目：</w:t>
      </w:r>
      <w:r>
        <w:rPr>
          <w:rFonts w:eastAsia="仿宋_GB2312"/>
          <w:sz w:val="32"/>
          <w:szCs w:val="32"/>
        </w:rPr>
        <w:t>铅（以Pb计）、镉（以Cd计）、无机砷（以As计）、黄曲霉毒素B</w:t>
      </w:r>
      <w:r>
        <w:rPr>
          <w:rFonts w:eastAsia="仿宋_GB2312"/>
          <w:sz w:val="32"/>
          <w:szCs w:val="32"/>
          <w:vertAlign w:val="subscript"/>
        </w:rPr>
        <w:t>1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通用小麦粉、专用小麦粉检验项目：</w:t>
      </w:r>
      <w:r>
        <w:rPr>
          <w:rFonts w:hint="eastAsia" w:eastAsia="仿宋_GB2312"/>
          <w:sz w:val="32"/>
          <w:szCs w:val="32"/>
        </w:rPr>
        <w:t>镉（以Cd计）、苯并[a]芘、玉米赤霉烯酮、脱氧雪腐镰刀菌烯醇、赭曲霉毒素A、黄曲霉毒素B</w:t>
      </w:r>
      <w:r>
        <w:rPr>
          <w:rFonts w:hint="eastAsia" w:eastAsia="仿宋_GB2312"/>
          <w:sz w:val="32"/>
          <w:szCs w:val="32"/>
          <w:vertAlign w:val="subscript"/>
        </w:rPr>
        <w:t>1</w:t>
      </w:r>
      <w:r>
        <w:rPr>
          <w:rFonts w:hint="eastAsia" w:eastAsia="仿宋_GB2312"/>
          <w:sz w:val="32"/>
          <w:szCs w:val="32"/>
        </w:rPr>
        <w:t>、过氧化苯甲酰。</w:t>
      </w:r>
    </w:p>
    <w:p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普通挂面、手工面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铅（以Pb计）。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谷物加工品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镉（以Cd计）、黄曲霉毒素B</w:t>
      </w:r>
      <w:r>
        <w:rPr>
          <w:rFonts w:hint="eastAsia" w:eastAsia="仿宋_GB2312"/>
          <w:sz w:val="32"/>
          <w:szCs w:val="32"/>
          <w:vertAlign w:val="subscript"/>
        </w:rPr>
        <w:t>1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玉米粉、玉米片、玉米渣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黄曲霉毒素B</w:t>
      </w:r>
      <w:r>
        <w:rPr>
          <w:rFonts w:hint="eastAsia" w:eastAsia="仿宋_GB2312"/>
          <w:sz w:val="32"/>
          <w:szCs w:val="32"/>
          <w:vertAlign w:val="subscript"/>
        </w:rPr>
        <w:t>1</w:t>
      </w:r>
      <w:r>
        <w:rPr>
          <w:rFonts w:hint="eastAsia" w:eastAsia="仿宋_GB2312"/>
          <w:sz w:val="32"/>
          <w:szCs w:val="32"/>
        </w:rPr>
        <w:t>、赭曲霉毒素A、玉米赤霉烯酮。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米粉检验项目：</w:t>
      </w:r>
      <w:r>
        <w:rPr>
          <w:rFonts w:hint="eastAsia" w:eastAsia="仿宋_GB2312"/>
          <w:sz w:val="32"/>
          <w:szCs w:val="32"/>
        </w:rPr>
        <w:t>铅（以Pb计）。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其他谷物碾磨加工品检验项目：铅（以 Pb 计）、铬（以 Cr 计）、赭曲霉毒素</w:t>
      </w:r>
      <w:r>
        <w:rPr>
          <w:rFonts w:hint="eastAsia" w:eastAsia="仿宋_GB2312"/>
          <w:sz w:val="32"/>
          <w:szCs w:val="32"/>
        </w:rPr>
        <w:t>A。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生湿面制品检验项目：铅（以 Pb 计）、苯甲酸及其钠盐（以苯甲酸计）、山梨酸及其钾盐（以山梨酸计）、脱氢乙酸及其钠盐（以脱氢乙酸计）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Calibri" w:hAnsi="Calibri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Calibri" w:hAnsi="Calibri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二、食用农产品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pStyle w:val="10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抽检依据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2762-2017），《食品安全国家标准 食品中真菌毒素限量》（GB 2761-2017），</w:t>
      </w:r>
      <w:r>
        <w:rPr>
          <w:rFonts w:ascii="Times New Roman" w:hAnsi="Times New Roman" w:eastAsia="仿宋_GB2312"/>
          <w:sz w:val="32"/>
          <w:szCs w:val="32"/>
        </w:rPr>
        <w:t>《食品安全国家标准 食品中农药最大残留限量》（GB 2763-2019）</w:t>
      </w:r>
      <w:r>
        <w:rPr>
          <w:rFonts w:hint="eastAsia" w:ascii="Times New Roman" w:hAnsi="Times New Roman" w:eastAsia="仿宋_GB2312"/>
          <w:sz w:val="32"/>
          <w:szCs w:val="32"/>
        </w:rPr>
        <w:t>，《</w:t>
      </w:r>
      <w:r>
        <w:rPr>
          <w:rFonts w:ascii="Times New Roman" w:hAnsi="Times New Roman" w:eastAsia="仿宋_GB2312"/>
          <w:sz w:val="32"/>
          <w:szCs w:val="32"/>
        </w:rPr>
        <w:t>食品安全国家标准 食品中兽药最大残留限量</w:t>
      </w:r>
      <w:r>
        <w:rPr>
          <w:rFonts w:hint="eastAsia" w:ascii="Times New Roman" w:hAnsi="Times New Roman" w:eastAsia="仿宋_GB2312"/>
          <w:sz w:val="32"/>
          <w:szCs w:val="32"/>
        </w:rPr>
        <w:t>》（</w:t>
      </w:r>
      <w:r>
        <w:rPr>
          <w:rFonts w:ascii="Times New Roman" w:hAnsi="Times New Roman" w:eastAsia="仿宋_GB2312"/>
          <w:sz w:val="32"/>
          <w:szCs w:val="32"/>
        </w:rPr>
        <w:t>GB 31650-2019</w:t>
      </w:r>
      <w:r>
        <w:rPr>
          <w:rFonts w:hint="eastAsia" w:ascii="Times New Roman" w:hAnsi="Times New Roman" w:eastAsia="仿宋_GB2312"/>
          <w:sz w:val="32"/>
          <w:szCs w:val="32"/>
        </w:rPr>
        <w:t>），《</w:t>
      </w:r>
      <w:r>
        <w:rPr>
          <w:rFonts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</w:rPr>
        <w:t>》（</w:t>
      </w:r>
      <w:r>
        <w:rPr>
          <w:rFonts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《发布在食品动物中停止使用洛美沙星、培氟沙星、氧氟沙星、诺氟沙星4种兽药的决定》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农业部公告第2292号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，《食品动物中禁止使用的药品及其他化合物清单》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农业农村部公告 第250号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，《兽药地方标准废止目录》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农业部公告第560号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widowControl/>
        <w:numPr>
          <w:ilvl w:val="0"/>
          <w:numId w:val="2"/>
        </w:numPr>
        <w:ind w:left="5" w:leftChars="0" w:firstLine="615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苹果</w:t>
      </w:r>
      <w:r>
        <w:rPr>
          <w:rFonts w:ascii="Times New Roman" w:hAnsi="Times New Roman" w:eastAsia="仿宋_GB2312" w:cs="Times New Roman"/>
          <w:sz w:val="32"/>
          <w:szCs w:val="32"/>
        </w:rPr>
        <w:t>检验项目：丙环唑、丙溴磷、敌敌畏、丁硫克百威、啶虫脒、毒死蜱、甲拌磷、克百威、三唑醇、氧乐果、对硫磷。</w:t>
      </w:r>
    </w:p>
    <w:p>
      <w:pPr>
        <w:widowControl/>
        <w:numPr>
          <w:ilvl w:val="0"/>
          <w:numId w:val="2"/>
        </w:numPr>
        <w:ind w:left="5" w:leftChars="0" w:firstLine="615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梨</w:t>
      </w:r>
      <w:r>
        <w:rPr>
          <w:rFonts w:ascii="Times New Roman" w:hAnsi="Times New Roman" w:eastAsia="仿宋_GB2312" w:cs="Times New Roman"/>
          <w:sz w:val="32"/>
          <w:szCs w:val="32"/>
        </w:rPr>
        <w:t>检验项目：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吡虫啉、敌敌畏、毒死蜱、对硫磷、多菌灵、氟虫腈、氟氯氰菊酯和高效氟氯氰菊酯、甲拌磷、克百威、氯氟氰菊酯和高效氯氟氰菊酯、氯氰菊酯和高效氯氰菊酯、氧乐果、水胺硫磷、敌百虫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ind w:left="5" w:leftChars="0" w:firstLine="615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桃</w:t>
      </w:r>
      <w:r>
        <w:rPr>
          <w:rFonts w:ascii="Times New Roman" w:hAnsi="Times New Roman" w:eastAsia="仿宋_GB2312" w:cs="Times New Roman"/>
          <w:sz w:val="32"/>
          <w:szCs w:val="32"/>
        </w:rPr>
        <w:t>检验项目：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苯醚甲环唑、敌敌畏、对硫磷、多菌灵、氟虫腈、氟硅唑、甲胺磷、甲拌磷、克百威、氰戊菊酯和</w:t>
      </w:r>
      <w:r>
        <w:rPr>
          <w:rFonts w:ascii="Times New Roman" w:hAnsi="Times New Roman" w:eastAsia="仿宋_GB2312" w:cs="Times New Roman"/>
          <w:sz w:val="32"/>
          <w:szCs w:val="32"/>
        </w:rPr>
        <w:t>S-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氰戊菊酯、氧乐果、溴氰菊酯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ind w:left="5" w:leftChars="0" w:firstLine="615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油桃</w:t>
      </w:r>
      <w:r>
        <w:rPr>
          <w:rFonts w:ascii="Times New Roman" w:hAnsi="Times New Roman" w:eastAsia="仿宋_GB2312" w:cs="Times New Roman"/>
          <w:sz w:val="32"/>
          <w:szCs w:val="32"/>
        </w:rPr>
        <w:t>检验项目：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多菌灵、氟虫腈、甲胺磷、克百威、涕灭威、氧乐果、敌敌畏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ind w:left="5" w:leftChars="0" w:firstLine="615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柑、橘</w:t>
      </w:r>
      <w:r>
        <w:rPr>
          <w:rFonts w:ascii="Times New Roman" w:hAnsi="Times New Roman" w:eastAsia="仿宋_GB2312" w:cs="Times New Roman"/>
          <w:sz w:val="32"/>
          <w:szCs w:val="32"/>
        </w:rPr>
        <w:t>检验项目：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苯醚甲环唑、丙溴磷、多菌灵、克百威、联苯菊酯、氯唑磷、三唑磷、杀虫脒、水胺硫磷、氧乐果、氯氟氰菊酯和高效氯氟氰菊酯、甲拌磷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ind w:left="5" w:leftChars="0" w:firstLine="615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柚</w:t>
      </w:r>
      <w:r>
        <w:rPr>
          <w:rFonts w:ascii="Times New Roman" w:hAnsi="Times New Roman" w:eastAsia="仿宋_GB2312" w:cs="Times New Roman"/>
          <w:sz w:val="32"/>
          <w:szCs w:val="32"/>
        </w:rPr>
        <w:t>检验项目：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辛硫磷、水胺硫磷、氟虫腈、联苯菊酯、溴氰菊酯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ind w:left="5" w:leftChars="0" w:firstLine="615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柠檬</w:t>
      </w:r>
      <w:r>
        <w:rPr>
          <w:rFonts w:ascii="Times New Roman" w:hAnsi="Times New Roman" w:eastAsia="仿宋_GB2312" w:cs="Times New Roman"/>
          <w:sz w:val="32"/>
          <w:szCs w:val="32"/>
        </w:rPr>
        <w:t>检验项目：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狄氏剂、对硫磷、多菌灵、克百威、联苯菊酯、水胺硫磷、辛硫磷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ind w:left="5" w:leftChars="0" w:firstLine="615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橙</w:t>
      </w:r>
      <w:r>
        <w:rPr>
          <w:rFonts w:ascii="Times New Roman" w:hAnsi="Times New Roman" w:eastAsia="仿宋_GB2312" w:cs="Times New Roman"/>
          <w:sz w:val="32"/>
          <w:szCs w:val="32"/>
        </w:rPr>
        <w:t>检验项目：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丙溴磷、多菌灵、克百威、联苯菊酯、三唑磷、杀虫脒、杀扑磷、水胺硫磷、氧乐果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ind w:left="5" w:leftChars="0" w:firstLine="615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葡萄</w:t>
      </w:r>
      <w:r>
        <w:rPr>
          <w:rFonts w:ascii="Times New Roman" w:hAnsi="Times New Roman" w:eastAsia="仿宋_GB2312" w:cs="Times New Roman"/>
          <w:sz w:val="32"/>
          <w:szCs w:val="32"/>
        </w:rPr>
        <w:t>检验项目：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苯醚甲环唑、氟硅唑、己唑醇、甲胺磷、甲基对硫磷、克百威、氯氰菊酯和高效氯氰菊酯、嘧霉胺、灭线磷、氰戊菊酯和</w:t>
      </w:r>
      <w:r>
        <w:rPr>
          <w:rFonts w:ascii="Times New Roman" w:hAnsi="Times New Roman" w:eastAsia="仿宋_GB2312" w:cs="Times New Roman"/>
          <w:sz w:val="32"/>
          <w:szCs w:val="32"/>
        </w:rPr>
        <w:t>S-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氰戊菊酯、霜霉威和霜霉威盐酸盐、戊唑醇、辛硫磷、氧乐果、氯氟氰菊酯和高效氯氟氰菊酯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ind w:left="5" w:leftChars="0" w:firstLine="615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草莓</w:t>
      </w:r>
      <w:r>
        <w:rPr>
          <w:rFonts w:ascii="Times New Roman" w:hAnsi="Times New Roman" w:eastAsia="仿宋_GB2312" w:cs="Times New Roman"/>
          <w:sz w:val="32"/>
          <w:szCs w:val="32"/>
        </w:rPr>
        <w:t>检验项目：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阿维菌素、敌敌畏、多菌灵、甲拌磷、克百威、联苯肼酯、烯酰吗啉、氧乐果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ind w:left="5" w:leftChars="0" w:firstLine="615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香蕉</w:t>
      </w:r>
      <w:r>
        <w:rPr>
          <w:rFonts w:ascii="Times New Roman" w:hAnsi="Times New Roman" w:eastAsia="仿宋_GB2312" w:cs="Times New Roman"/>
          <w:sz w:val="32"/>
          <w:szCs w:val="32"/>
        </w:rPr>
        <w:t>检验项目：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苯醚甲环唑、吡唑醚菌酯、对硫磷、多菌灵、氟虫腈、甲拌磷、腈苯唑、辛硫磷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ind w:left="5" w:leftChars="0" w:firstLine="615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芒果</w:t>
      </w:r>
      <w:r>
        <w:rPr>
          <w:rFonts w:ascii="Times New Roman" w:hAnsi="Times New Roman" w:eastAsia="仿宋_GB2312" w:cs="Times New Roman"/>
          <w:sz w:val="32"/>
          <w:szCs w:val="32"/>
        </w:rPr>
        <w:t>检验项目：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倍硫磷、苯醚甲环唑、多菌灵、氯氟氰菊酯和高效氯氟氰菊酯、氯氰菊酯和高效氯氰菊酯、嘧菌酯、戊唑醇、氧乐果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ind w:left="5" w:leftChars="0" w:firstLine="615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火龙果</w:t>
      </w:r>
      <w:r>
        <w:rPr>
          <w:rFonts w:ascii="Times New Roman" w:hAnsi="Times New Roman" w:eastAsia="仿宋_GB2312" w:cs="Times New Roman"/>
          <w:sz w:val="32"/>
          <w:szCs w:val="32"/>
        </w:rPr>
        <w:t>检验项目：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氟虫腈、甲胺磷、甲拌磷、克百威、氧乐果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ind w:left="5" w:leftChars="0" w:firstLine="615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菠萝</w:t>
      </w:r>
      <w:r>
        <w:rPr>
          <w:rFonts w:ascii="Times New Roman" w:hAnsi="Times New Roman" w:eastAsia="仿宋_GB2312" w:cs="Times New Roman"/>
          <w:sz w:val="32"/>
          <w:szCs w:val="32"/>
        </w:rPr>
        <w:t>检验项目：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多菌灵、烯酰吗啉、丙环唑、二嗪磷、硫线磷、灭多威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ind w:left="5" w:leftChars="0" w:firstLine="615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西瓜</w:t>
      </w:r>
      <w:r>
        <w:rPr>
          <w:rFonts w:ascii="Times New Roman" w:hAnsi="Times New Roman" w:eastAsia="仿宋_GB2312" w:cs="Times New Roman"/>
          <w:sz w:val="32"/>
          <w:szCs w:val="32"/>
        </w:rPr>
        <w:t>检验项目：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敌敌畏、甲胺磷、甲霜灵和精甲霜灵、克百威、噻虫嗪、氧乐果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ind w:left="5" w:leftChars="0" w:firstLine="615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甜瓜类</w:t>
      </w:r>
      <w:r>
        <w:rPr>
          <w:rFonts w:ascii="Times New Roman" w:hAnsi="Times New Roman" w:eastAsia="仿宋_GB2312" w:cs="Times New Roman"/>
          <w:sz w:val="32"/>
          <w:szCs w:val="32"/>
        </w:rPr>
        <w:t>检验项目：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甲基异柳磷、克百威、烯酰吗啉、氧乐果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ind w:left="5" w:leftChars="0" w:firstLine="615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鸡蛋</w:t>
      </w:r>
      <w:r>
        <w:rPr>
          <w:rFonts w:ascii="Times New Roman" w:hAnsi="Times New Roman" w:eastAsia="仿宋_GB2312" w:cs="Times New Roman"/>
          <w:sz w:val="32"/>
          <w:szCs w:val="32"/>
        </w:rPr>
        <w:t>检验项目：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氯霉素、氟苯尼考、恩诺沙星、氧氟沙星、诺氟沙星、金刚烷胺、金刚乙胺、多西环素、甲硝唑、磺胺类（总量）、呋喃唑酮代谢物、氟虫腈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ind w:left="5" w:leftChars="0" w:firstLine="615" w:firstLineChars="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豆类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铅（以</w:t>
      </w:r>
      <w:r>
        <w:rPr>
          <w:rFonts w:eastAsia="仿宋_GB2312"/>
          <w:sz w:val="32"/>
          <w:szCs w:val="32"/>
        </w:rPr>
        <w:t>Pb</w:t>
      </w:r>
      <w:r>
        <w:rPr>
          <w:rFonts w:hint="eastAsia" w:eastAsia="仿宋_GB2312"/>
          <w:sz w:val="32"/>
          <w:szCs w:val="32"/>
        </w:rPr>
        <w:t>计）、铬（以</w:t>
      </w:r>
      <w:r>
        <w:rPr>
          <w:rFonts w:eastAsia="仿宋_GB2312"/>
          <w:sz w:val="32"/>
          <w:szCs w:val="32"/>
        </w:rPr>
        <w:t>Cr</w:t>
      </w:r>
      <w:r>
        <w:rPr>
          <w:rFonts w:hint="eastAsia" w:eastAsia="仿宋_GB2312"/>
          <w:sz w:val="32"/>
          <w:szCs w:val="32"/>
        </w:rPr>
        <w:t>计）、赭曲霉毒素</w:t>
      </w:r>
      <w:r>
        <w:rPr>
          <w:rFonts w:eastAsia="仿宋_GB2312"/>
          <w:sz w:val="32"/>
          <w:szCs w:val="32"/>
        </w:rPr>
        <w:t>A</w:t>
      </w:r>
      <w:r>
        <w:rPr>
          <w:rFonts w:hint="eastAsia" w:eastAsia="仿宋_GB2312"/>
          <w:sz w:val="32"/>
          <w:szCs w:val="32"/>
        </w:rPr>
        <w:t>、吡虫啉、</w:t>
      </w: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滴和</w:t>
      </w: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滴钠盐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ind w:left="5" w:leftChars="0" w:firstLine="615" w:firstLineChars="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生干坚果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酸价（以脂肪计）、过氧化值（以脂肪计）、铅（以</w:t>
      </w:r>
      <w:r>
        <w:rPr>
          <w:rFonts w:eastAsia="仿宋_GB2312"/>
          <w:sz w:val="32"/>
          <w:szCs w:val="32"/>
        </w:rPr>
        <w:t>Pb</w:t>
      </w:r>
      <w:r>
        <w:rPr>
          <w:rFonts w:hint="eastAsia" w:eastAsia="仿宋_GB2312"/>
          <w:sz w:val="32"/>
          <w:szCs w:val="32"/>
        </w:rPr>
        <w:t>计）、吡虫啉、螺螨酯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ind w:left="5" w:leftChars="0" w:firstLine="615" w:firstLineChars="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生干籽类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酸价（以脂肪计）、过氧化值（以脂肪计）、铅（以</w:t>
      </w:r>
      <w:r>
        <w:rPr>
          <w:rFonts w:eastAsia="仿宋_GB2312"/>
          <w:sz w:val="32"/>
          <w:szCs w:val="32"/>
        </w:rPr>
        <w:t>Pb</w:t>
      </w:r>
      <w:r>
        <w:rPr>
          <w:rFonts w:hint="eastAsia" w:eastAsia="仿宋_GB2312"/>
          <w:sz w:val="32"/>
          <w:szCs w:val="32"/>
        </w:rPr>
        <w:t>计）、镉（以</w:t>
      </w:r>
      <w:r>
        <w:rPr>
          <w:rFonts w:eastAsia="仿宋_GB2312"/>
          <w:sz w:val="32"/>
          <w:szCs w:val="32"/>
        </w:rPr>
        <w:t>Cd</w:t>
      </w:r>
      <w:r>
        <w:rPr>
          <w:rFonts w:hint="eastAsia" w:eastAsia="仿宋_GB2312"/>
          <w:sz w:val="32"/>
          <w:szCs w:val="32"/>
        </w:rPr>
        <w:t>计）、黄曲霉毒素</w:t>
      </w:r>
      <w:r>
        <w:rPr>
          <w:rFonts w:eastAsia="仿宋_GB2312"/>
          <w:sz w:val="32"/>
          <w:szCs w:val="32"/>
        </w:rPr>
        <w:t>B</w:t>
      </w:r>
      <w:r>
        <w:rPr>
          <w:rFonts w:eastAsia="仿宋_GB2312"/>
          <w:sz w:val="32"/>
          <w:szCs w:val="32"/>
          <w:vertAlign w:val="subscript"/>
        </w:rPr>
        <w:t>1</w:t>
      </w:r>
      <w:r>
        <w:rPr>
          <w:rFonts w:hint="eastAsia" w:eastAsia="仿宋_GB2312"/>
          <w:sz w:val="32"/>
          <w:szCs w:val="32"/>
        </w:rPr>
        <w:t>、阿维菌素、嘧菌酯、辛硫磷、克百威、溴氰菊酯</w:t>
      </w:r>
      <w:r>
        <w:rPr>
          <w:rFonts w:eastAsia="仿宋_GB2312"/>
          <w:sz w:val="32"/>
          <w:szCs w:val="32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5944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069F"/>
    <w:multiLevelType w:val="singleLevel"/>
    <w:tmpl w:val="15FE069F"/>
    <w:lvl w:ilvl="0" w:tentative="0">
      <w:start w:val="1"/>
      <w:numFmt w:val="decimal"/>
      <w:lvlText w:val="附件%1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黑体" w:cs="宋体"/>
        <w:sz w:val="32"/>
      </w:rPr>
    </w:lvl>
  </w:abstractNum>
  <w:abstractNum w:abstractNumId="1">
    <w:nsid w:val="77784AF4"/>
    <w:multiLevelType w:val="singleLevel"/>
    <w:tmpl w:val="77784AF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3"/>
    <w:rsid w:val="000D333E"/>
    <w:rsid w:val="0018712F"/>
    <w:rsid w:val="00280626"/>
    <w:rsid w:val="00306F62"/>
    <w:rsid w:val="003673FA"/>
    <w:rsid w:val="00383C1A"/>
    <w:rsid w:val="005F044B"/>
    <w:rsid w:val="006431A3"/>
    <w:rsid w:val="006F50F1"/>
    <w:rsid w:val="0070211F"/>
    <w:rsid w:val="008B2536"/>
    <w:rsid w:val="008D7E18"/>
    <w:rsid w:val="009C15D6"/>
    <w:rsid w:val="009E2CF7"/>
    <w:rsid w:val="009F0E47"/>
    <w:rsid w:val="00A05DC5"/>
    <w:rsid w:val="00A102CA"/>
    <w:rsid w:val="00AC347E"/>
    <w:rsid w:val="00BA1867"/>
    <w:rsid w:val="00C1709D"/>
    <w:rsid w:val="00CB47CB"/>
    <w:rsid w:val="00D1578C"/>
    <w:rsid w:val="00D52909"/>
    <w:rsid w:val="00EA029C"/>
    <w:rsid w:val="00F234AF"/>
    <w:rsid w:val="00F25D15"/>
    <w:rsid w:val="00F4419A"/>
    <w:rsid w:val="00F60442"/>
    <w:rsid w:val="00F7409C"/>
    <w:rsid w:val="00F80A2F"/>
    <w:rsid w:val="01795290"/>
    <w:rsid w:val="02326F16"/>
    <w:rsid w:val="026343EA"/>
    <w:rsid w:val="02FC52CE"/>
    <w:rsid w:val="033C3D66"/>
    <w:rsid w:val="03501943"/>
    <w:rsid w:val="040F7AF9"/>
    <w:rsid w:val="04112369"/>
    <w:rsid w:val="04634448"/>
    <w:rsid w:val="04F423B2"/>
    <w:rsid w:val="0527065D"/>
    <w:rsid w:val="052A6B1E"/>
    <w:rsid w:val="05534E65"/>
    <w:rsid w:val="05DE3E1B"/>
    <w:rsid w:val="06111A96"/>
    <w:rsid w:val="06124BE8"/>
    <w:rsid w:val="06773BB4"/>
    <w:rsid w:val="06FE3D93"/>
    <w:rsid w:val="07400984"/>
    <w:rsid w:val="074936EA"/>
    <w:rsid w:val="08171B45"/>
    <w:rsid w:val="085253BF"/>
    <w:rsid w:val="087B66DB"/>
    <w:rsid w:val="08A73224"/>
    <w:rsid w:val="09433783"/>
    <w:rsid w:val="095266E7"/>
    <w:rsid w:val="09891CD4"/>
    <w:rsid w:val="098A07BA"/>
    <w:rsid w:val="09F2125D"/>
    <w:rsid w:val="0B1A5FA2"/>
    <w:rsid w:val="0B2C3925"/>
    <w:rsid w:val="0B663C97"/>
    <w:rsid w:val="0BB44CE7"/>
    <w:rsid w:val="0BBE074D"/>
    <w:rsid w:val="0BEA5EBF"/>
    <w:rsid w:val="0C0338F7"/>
    <w:rsid w:val="0C285D84"/>
    <w:rsid w:val="0C3261F0"/>
    <w:rsid w:val="0D355934"/>
    <w:rsid w:val="0D431AD9"/>
    <w:rsid w:val="0E2C4389"/>
    <w:rsid w:val="0E2E1D93"/>
    <w:rsid w:val="0ED33774"/>
    <w:rsid w:val="0F051777"/>
    <w:rsid w:val="0FC51AAE"/>
    <w:rsid w:val="11623CBB"/>
    <w:rsid w:val="1163681B"/>
    <w:rsid w:val="11E04F28"/>
    <w:rsid w:val="12390AE3"/>
    <w:rsid w:val="126838E4"/>
    <w:rsid w:val="12757A9F"/>
    <w:rsid w:val="12C610C9"/>
    <w:rsid w:val="12D1134C"/>
    <w:rsid w:val="13647655"/>
    <w:rsid w:val="13655E78"/>
    <w:rsid w:val="13D47D32"/>
    <w:rsid w:val="14042891"/>
    <w:rsid w:val="144E2181"/>
    <w:rsid w:val="14722F48"/>
    <w:rsid w:val="147C5366"/>
    <w:rsid w:val="14924AAD"/>
    <w:rsid w:val="149A37A7"/>
    <w:rsid w:val="14D3189A"/>
    <w:rsid w:val="15132E69"/>
    <w:rsid w:val="151F7BF0"/>
    <w:rsid w:val="154C4FDD"/>
    <w:rsid w:val="15AA6390"/>
    <w:rsid w:val="169F79CE"/>
    <w:rsid w:val="17AE33C5"/>
    <w:rsid w:val="189E586F"/>
    <w:rsid w:val="18F77187"/>
    <w:rsid w:val="18FD197C"/>
    <w:rsid w:val="194C7FBE"/>
    <w:rsid w:val="19B64248"/>
    <w:rsid w:val="1A063D7B"/>
    <w:rsid w:val="1AB80314"/>
    <w:rsid w:val="1ABB1DB3"/>
    <w:rsid w:val="1AEA7831"/>
    <w:rsid w:val="1AF23659"/>
    <w:rsid w:val="1B033DA9"/>
    <w:rsid w:val="1CC76367"/>
    <w:rsid w:val="1D6C24DF"/>
    <w:rsid w:val="1DB04C16"/>
    <w:rsid w:val="1E825FCF"/>
    <w:rsid w:val="1EEC1E5E"/>
    <w:rsid w:val="205B4F8B"/>
    <w:rsid w:val="209A2FD7"/>
    <w:rsid w:val="212B5BC7"/>
    <w:rsid w:val="21B23697"/>
    <w:rsid w:val="21DD50CB"/>
    <w:rsid w:val="22B66D59"/>
    <w:rsid w:val="23E8680C"/>
    <w:rsid w:val="24BF414E"/>
    <w:rsid w:val="252A7E76"/>
    <w:rsid w:val="2562118B"/>
    <w:rsid w:val="25BC6B3F"/>
    <w:rsid w:val="26CF26DA"/>
    <w:rsid w:val="27DA5A54"/>
    <w:rsid w:val="28504D0C"/>
    <w:rsid w:val="28B87961"/>
    <w:rsid w:val="28BE1DFC"/>
    <w:rsid w:val="2B46636E"/>
    <w:rsid w:val="2BBB2060"/>
    <w:rsid w:val="2C7F57B9"/>
    <w:rsid w:val="2CD6372D"/>
    <w:rsid w:val="2E200317"/>
    <w:rsid w:val="2E794648"/>
    <w:rsid w:val="2ED9181D"/>
    <w:rsid w:val="2FFD1E23"/>
    <w:rsid w:val="30151EF4"/>
    <w:rsid w:val="302C33DF"/>
    <w:rsid w:val="30FA77D3"/>
    <w:rsid w:val="3123569D"/>
    <w:rsid w:val="314D32AA"/>
    <w:rsid w:val="31BE2B35"/>
    <w:rsid w:val="31D55E82"/>
    <w:rsid w:val="31E761D8"/>
    <w:rsid w:val="32635270"/>
    <w:rsid w:val="32A819FE"/>
    <w:rsid w:val="338D7907"/>
    <w:rsid w:val="34B07EDF"/>
    <w:rsid w:val="351E4BE6"/>
    <w:rsid w:val="36036235"/>
    <w:rsid w:val="37FC1525"/>
    <w:rsid w:val="38426296"/>
    <w:rsid w:val="38E53ED3"/>
    <w:rsid w:val="39001E75"/>
    <w:rsid w:val="3A746258"/>
    <w:rsid w:val="3AB3353C"/>
    <w:rsid w:val="3BD357D8"/>
    <w:rsid w:val="3BFA6B6E"/>
    <w:rsid w:val="3C9A5A74"/>
    <w:rsid w:val="3D2F11EF"/>
    <w:rsid w:val="3D606DAB"/>
    <w:rsid w:val="3E6B64D6"/>
    <w:rsid w:val="3EA15580"/>
    <w:rsid w:val="3F397ED7"/>
    <w:rsid w:val="40083C03"/>
    <w:rsid w:val="40E34E53"/>
    <w:rsid w:val="4146507D"/>
    <w:rsid w:val="41503ED0"/>
    <w:rsid w:val="41C15A60"/>
    <w:rsid w:val="41FE49C1"/>
    <w:rsid w:val="42D33E6E"/>
    <w:rsid w:val="43404068"/>
    <w:rsid w:val="43575E66"/>
    <w:rsid w:val="436372BB"/>
    <w:rsid w:val="43683A6C"/>
    <w:rsid w:val="43A424FA"/>
    <w:rsid w:val="4441762E"/>
    <w:rsid w:val="44616FA0"/>
    <w:rsid w:val="4499518B"/>
    <w:rsid w:val="44C478FB"/>
    <w:rsid w:val="454B5BA1"/>
    <w:rsid w:val="45D231B0"/>
    <w:rsid w:val="45D75980"/>
    <w:rsid w:val="462A4E0F"/>
    <w:rsid w:val="46641763"/>
    <w:rsid w:val="46655F8B"/>
    <w:rsid w:val="46671419"/>
    <w:rsid w:val="46C63A85"/>
    <w:rsid w:val="47212EB4"/>
    <w:rsid w:val="47A8756D"/>
    <w:rsid w:val="47B82775"/>
    <w:rsid w:val="48603162"/>
    <w:rsid w:val="48AE035E"/>
    <w:rsid w:val="49D07143"/>
    <w:rsid w:val="4A291D28"/>
    <w:rsid w:val="4A2F7EDE"/>
    <w:rsid w:val="4A422A4B"/>
    <w:rsid w:val="4A6764DD"/>
    <w:rsid w:val="4B12496F"/>
    <w:rsid w:val="4B2361DC"/>
    <w:rsid w:val="4B6B7154"/>
    <w:rsid w:val="4BB35BE8"/>
    <w:rsid w:val="4BB97E91"/>
    <w:rsid w:val="4C162F6B"/>
    <w:rsid w:val="4C1A3FEB"/>
    <w:rsid w:val="4D60044A"/>
    <w:rsid w:val="4DD907DA"/>
    <w:rsid w:val="4EE12E8A"/>
    <w:rsid w:val="4F162F4F"/>
    <w:rsid w:val="4FD41D88"/>
    <w:rsid w:val="4FD433D3"/>
    <w:rsid w:val="515B7F9B"/>
    <w:rsid w:val="51B84452"/>
    <w:rsid w:val="539A13BE"/>
    <w:rsid w:val="54CF69F2"/>
    <w:rsid w:val="554700D9"/>
    <w:rsid w:val="57455FB6"/>
    <w:rsid w:val="57A65222"/>
    <w:rsid w:val="585B441D"/>
    <w:rsid w:val="58B23DA1"/>
    <w:rsid w:val="58EB093B"/>
    <w:rsid w:val="59375128"/>
    <w:rsid w:val="595A1281"/>
    <w:rsid w:val="59D32369"/>
    <w:rsid w:val="5B227991"/>
    <w:rsid w:val="5CC7610D"/>
    <w:rsid w:val="5D09225F"/>
    <w:rsid w:val="5D4911F1"/>
    <w:rsid w:val="5DCA74B5"/>
    <w:rsid w:val="5E336317"/>
    <w:rsid w:val="5E5672D9"/>
    <w:rsid w:val="5EC53032"/>
    <w:rsid w:val="5F05643A"/>
    <w:rsid w:val="5F0F1FF2"/>
    <w:rsid w:val="5F134097"/>
    <w:rsid w:val="5F30142A"/>
    <w:rsid w:val="5F3E4464"/>
    <w:rsid w:val="5FEE5794"/>
    <w:rsid w:val="60204B7E"/>
    <w:rsid w:val="61A9485C"/>
    <w:rsid w:val="620809DC"/>
    <w:rsid w:val="626C39BB"/>
    <w:rsid w:val="62842244"/>
    <w:rsid w:val="62B866F9"/>
    <w:rsid w:val="63C93B2F"/>
    <w:rsid w:val="64083995"/>
    <w:rsid w:val="645A2EA0"/>
    <w:rsid w:val="651D6BF7"/>
    <w:rsid w:val="65243D37"/>
    <w:rsid w:val="655F6D5D"/>
    <w:rsid w:val="666F5674"/>
    <w:rsid w:val="66847DB8"/>
    <w:rsid w:val="66B447AF"/>
    <w:rsid w:val="66BD2619"/>
    <w:rsid w:val="66C6387D"/>
    <w:rsid w:val="67336CBD"/>
    <w:rsid w:val="67D069E4"/>
    <w:rsid w:val="69EA11CE"/>
    <w:rsid w:val="6A0A6F49"/>
    <w:rsid w:val="6A986B82"/>
    <w:rsid w:val="6B0D2401"/>
    <w:rsid w:val="6B375ADC"/>
    <w:rsid w:val="6C2F4DC2"/>
    <w:rsid w:val="6C745B15"/>
    <w:rsid w:val="6D3F4855"/>
    <w:rsid w:val="6D5377AE"/>
    <w:rsid w:val="6DC42855"/>
    <w:rsid w:val="6F4C2246"/>
    <w:rsid w:val="6FB90B8B"/>
    <w:rsid w:val="6FF32183"/>
    <w:rsid w:val="708377AA"/>
    <w:rsid w:val="708910B5"/>
    <w:rsid w:val="71350DE1"/>
    <w:rsid w:val="739E189D"/>
    <w:rsid w:val="73F22CB8"/>
    <w:rsid w:val="74000499"/>
    <w:rsid w:val="74063758"/>
    <w:rsid w:val="7441565E"/>
    <w:rsid w:val="7635337F"/>
    <w:rsid w:val="768F75FF"/>
    <w:rsid w:val="76AD261E"/>
    <w:rsid w:val="76D0062B"/>
    <w:rsid w:val="778C1010"/>
    <w:rsid w:val="784648CF"/>
    <w:rsid w:val="78540A8F"/>
    <w:rsid w:val="7AA402FA"/>
    <w:rsid w:val="7ACC77C6"/>
    <w:rsid w:val="7C3B62FF"/>
    <w:rsid w:val="7D3B25AB"/>
    <w:rsid w:val="7D773C48"/>
    <w:rsid w:val="7E072DB4"/>
    <w:rsid w:val="7E4D2BF8"/>
    <w:rsid w:val="7E625BAA"/>
    <w:rsid w:val="7EBA121B"/>
    <w:rsid w:val="7EFC3F37"/>
    <w:rsid w:val="7FE54990"/>
    <w:rsid w:val="7FE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22</Pages>
  <Words>1895</Words>
  <Characters>10802</Characters>
  <Lines>90</Lines>
  <Paragraphs>25</Paragraphs>
  <TotalTime>0</TotalTime>
  <ScaleCrop>false</ScaleCrop>
  <LinksUpToDate>false</LinksUpToDate>
  <CharactersWithSpaces>12672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2018-02-06T07:14:00Z</dcterms:created>
  <dc:creator>李雨虹</dc:creator>
  <cp:lastModifiedBy>WLH</cp:lastModifiedBy>
  <dcterms:modified xsi:type="dcterms:W3CDTF">2020-09-04T03:46:44Z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